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33" w:rsidRPr="002E713A" w:rsidRDefault="00EB6A33" w:rsidP="00EB6A33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Городская Дума муниципального образования «Город Астрахань»</w:t>
      </w:r>
    </w:p>
    <w:p w:rsidR="00EB6A33" w:rsidRDefault="00EB6A33" w:rsidP="00EB6A33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РЕШЕНИЕ</w:t>
      </w:r>
    </w:p>
    <w:p w:rsidR="00EB6A33" w:rsidRPr="002E713A" w:rsidRDefault="00EB6A33" w:rsidP="00EB6A33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19.08.2021 № 69</w:t>
      </w:r>
    </w:p>
    <w:p w:rsidR="00EB6A33" w:rsidRPr="002E713A" w:rsidRDefault="00EB6A33" w:rsidP="00EB6A33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«О внесении изменений в решение Городской Думы </w:t>
      </w:r>
    </w:p>
    <w:p w:rsidR="00EB6A33" w:rsidRPr="002E713A" w:rsidRDefault="00EB6A33" w:rsidP="00EB6A33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муниципального образования «Город Астрахань» от 14.12.2020 № 53»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E713A">
        <w:rPr>
          <w:spacing w:val="0"/>
        </w:rPr>
        <w:t>На основании Бюджетного кодекса Российской Федерации, Федерального закона от 06.10.2003 № 131-ФЗ «Об общих принципах организации местного самоуправления в Российской Федерации», приказа Министерства финансов Российской Федерации от 06.06.2019 № 85н «О Порядке формирования и применения кодов бюджетной классификации Российской Федерации, их структуре и принципах назначения», Устава муниципального образования «Город Астрахань» Городская Дума РЕШИЛА:</w:t>
      </w:r>
      <w:proofErr w:type="gramEnd"/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1. Внести в решение Городской Думы муниципального образования «Город Астрахань» от 14.12.2020 № 53 «О бюджете муниципального образования «Город Астрахань» на 2021 год и на плановый период 2022 и 2023 годов» с изменениями, внесенными решениями Городской Думы муниципального образования «Город Астрахань» от 12.03.2021 № 17, от 15.06.2021 № 45, следующие изменения: 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1.1. Пункты 1 и 2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«1. Утвердить основные характеристики бюджета муниципального образования «Город Астрахань» на 2021 год: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общий объем доходов местного бюджета в сумме 10 915 178,8 тыс. рублей, в том числе за счет межбюджетных трансфертов, получаемых из других бюджетов, в сумме 6 375 130,8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общий объем расходов местного бюджета в сумме 11 458 009,0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дефицит местного бюджета в сумме 542 830,2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2021 года, дефицит составит 264 375,9 тыс. рублей, или 8,3 процента от общего годового объема доходов бюджета.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 Утвердить основные характеристики бюджета муниципального образования «Город Астрахань» на 2022 год и на 2023 год: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общий объем доходов местного бюджета на 2022 год в сумме 9 365 191,5 тыс. рублей, в том числе за счет межбюджетных трансфертов, получаемых из других бюджетов, в сумме 4 806 213,5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общий объем расходов местного бюджета на 2022 год в сумме 9 603 430,8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дефицит местного бюджета на 2022 год в сумме 238 239,3 тыс. рублей, или 7,6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общий объем доходов местного бюджета на 2023 год в сумме 8 451 700,8 тыс. рублей, в том числе за счет межбюджетных трансфертов, получаемых из других бюджетов, в сумме 3 655 314,8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общий объем расходов местного бюджета на 2023 год в сумме 8 578 828,7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дефицит местного бюджета на 2023 год в сумме 127 127,9 тыс. рублей, или 3,9 процента от общего годового объема доходов местного бюджета без учета объема безвозмездных поступлений и поступлений налоговых доходов по дополнительным нормативам отчислений</w:t>
      </w:r>
      <w:proofErr w:type="gramStart"/>
      <w:r w:rsidRPr="002E713A">
        <w:rPr>
          <w:spacing w:val="0"/>
        </w:rPr>
        <w:t>.».</w:t>
      </w:r>
      <w:proofErr w:type="gramEnd"/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1.2. В пункте 14 абзац второй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«на 2021 год в сумме 0,0 тыс. рублей;».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1.3. В пункте 15 абзацы второй, третий и четвертый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«на 2021 год в сумме 1 274 965,4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2022 год в сумме 825 103,2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2023 год в сумме 760 419,2 тыс. рублей</w:t>
      </w:r>
      <w:proofErr w:type="gramStart"/>
      <w:r w:rsidRPr="002E713A">
        <w:rPr>
          <w:spacing w:val="0"/>
        </w:rPr>
        <w:t>.».</w:t>
      </w:r>
      <w:proofErr w:type="gramEnd"/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1.4. Пункт 17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«17. Утвердить в бюджете муниципального образования «Город Астрахань» объемы межбюджетных трансфертов, выделяемые из областного бюджета в форме: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субсидий местному бюджету: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на 2021 год в сумме 2 129 758,1 тыс. рублей; 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2022 год в сумме 1 809 137,7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2023 год в сумме 902 101,5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субвенций местному бюджету: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2021 год в сумме 3 548 246,6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2022 год в сумме 2 706 955,8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2023 год в сумме 2 463 021,8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иные межбюджетные трансферты: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2021 год в сумме 697 126,1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2022 год в сумме 290 120,0 тыс. рублей;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на 2023 год в сумме 290 191,5 тыс. рублей</w:t>
      </w:r>
      <w:proofErr w:type="gramStart"/>
      <w:r w:rsidRPr="002E713A">
        <w:rPr>
          <w:spacing w:val="0"/>
        </w:rPr>
        <w:t>.».</w:t>
      </w:r>
      <w:proofErr w:type="gramEnd"/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1.5. В пункте 18.1 абзац второй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«на 2021 год в сумме 3 199 317,0 тыс. рублей;».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1.6. В пункте 19.3 абзац второй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«на 2021 год в сумме 145 000,0 тыс. рублей;».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1.7. В пункте 23.2 абзац второй изложить в следующей редакции: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«на 2021 год в сумме 88 889,4 тыс. рублей</w:t>
      </w:r>
      <w:proofErr w:type="gramStart"/>
      <w:r w:rsidRPr="002E713A">
        <w:rPr>
          <w:spacing w:val="0"/>
        </w:rPr>
        <w:t>;»</w:t>
      </w:r>
      <w:proofErr w:type="gramEnd"/>
      <w:r w:rsidRPr="002E713A">
        <w:rPr>
          <w:spacing w:val="0"/>
        </w:rPr>
        <w:t>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lastRenderedPageBreak/>
        <w:t>1.8. Внести изменения в следующие приложения, изложив их в новой редакции (прилагаются):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«Доходы бюджета муниципального образования «Город Астрахань» на 2021 год» (приложение 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«Доходы бюджета муниципального образования «Город Астрахань» на 2022 и 2023 годы» (приложение 1.1);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«Источники внутреннего финансирования дефицита бюджета муниципального образования «Город Астрахань» на 2021 год» (приложение 2);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«Источники внутреннего финансирования дефицита бюджета муниципального образования «Город Астрахань» на 2022 и 2023 годы» (приложение 2.1);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«Ведомственная структура расходов бюджета муниципального образования «Город Астрахань» на 2021 год» (приложение 6);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«Ведомственная структура расходов бюджета муниципального образования «Город Астрахань» на 2022 и 2023 годы» (приложение 6.1);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2E713A">
        <w:rPr>
          <w:spacing w:val="0"/>
        </w:rPr>
        <w:t>видов расходов классификации расходов бюджета</w:t>
      </w:r>
      <w:proofErr w:type="gramEnd"/>
      <w:r w:rsidRPr="002E713A">
        <w:rPr>
          <w:spacing w:val="0"/>
        </w:rPr>
        <w:t xml:space="preserve"> муниципального образования «Город Астрахань» на 2021 год» (приложение 7);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2E713A">
        <w:rPr>
          <w:spacing w:val="0"/>
        </w:rPr>
        <w:t>видов расходов классификации расходов бюджета</w:t>
      </w:r>
      <w:proofErr w:type="gramEnd"/>
      <w:r w:rsidRPr="002E713A">
        <w:rPr>
          <w:spacing w:val="0"/>
        </w:rPr>
        <w:t xml:space="preserve"> муниципального образования «Город Астрахань» на 2022 и 2023 годы» (приложение 7.1);</w:t>
      </w:r>
      <w:bookmarkStart w:id="0" w:name="_GoBack"/>
      <w:bookmarkEnd w:id="0"/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2021 год» (приложение 8);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«Распределение бюджетных ассигнований по целевым статьям (программам и непрограммным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2022 и 2023 годы» (приложение 8.1);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«Перечень кредитных договоров (соглашений), подлежащих исполнению в 2021-2023 годах» (приложение 10);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«Перечень государственных, муниципальных и ведомственных целевых программ муниципального образования «Город Астрахань» на 2021 год» (приложение 11);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«Перечень государственных, муниципальных и ведомственных целевых программ муниципального образования «Город Астрахань» на 2022 и 2023 годы» (приложение 11.1);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 - «Перечень публичных нормативных обязательств на 2021 год» (приложение 12).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информационно-телекоммуникационной сети Интернет.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3. Настоящее решение вступает в силу после его официального опубликования.</w:t>
      </w:r>
    </w:p>
    <w:p w:rsidR="00EB6A33" w:rsidRPr="002E713A" w:rsidRDefault="00EB6A33" w:rsidP="00075DA1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4. Общему отделу Городской Думы муниципального образования «Город Астрахань» сделать соответствующую запись в оригинале решения Городской Думы муниципального образования «Город Астрахань» от 14.12.2020 № 53.</w:t>
      </w:r>
    </w:p>
    <w:p w:rsidR="00EB6A33" w:rsidRPr="002E713A" w:rsidRDefault="00EB6A33" w:rsidP="00EB6A33">
      <w:pPr>
        <w:pStyle w:val="a3"/>
        <w:spacing w:line="240" w:lineRule="auto"/>
        <w:jc w:val="right"/>
        <w:rPr>
          <w:b/>
          <w:bCs/>
          <w:spacing w:val="0"/>
        </w:rPr>
      </w:pPr>
      <w:r w:rsidRPr="002E713A">
        <w:rPr>
          <w:b/>
          <w:bCs/>
          <w:spacing w:val="0"/>
        </w:rPr>
        <w:t>Председатель Городской Думы муниципального</w:t>
      </w:r>
    </w:p>
    <w:p w:rsidR="00EB6A33" w:rsidRPr="002E713A" w:rsidRDefault="00EB6A33" w:rsidP="00EB6A33">
      <w:pPr>
        <w:pStyle w:val="a3"/>
        <w:spacing w:line="240" w:lineRule="auto"/>
        <w:jc w:val="right"/>
        <w:rPr>
          <w:b/>
          <w:bCs/>
          <w:spacing w:val="0"/>
        </w:rPr>
      </w:pPr>
      <w:r w:rsidRPr="002E713A">
        <w:rPr>
          <w:b/>
          <w:bCs/>
          <w:spacing w:val="0"/>
        </w:rPr>
        <w:t xml:space="preserve"> образования «Город Астрахань»</w:t>
      </w:r>
      <w:r>
        <w:rPr>
          <w:b/>
          <w:bCs/>
          <w:spacing w:val="0"/>
        </w:rPr>
        <w:t xml:space="preserve"> </w:t>
      </w:r>
      <w:r w:rsidRPr="002E713A">
        <w:rPr>
          <w:b/>
          <w:bCs/>
          <w:spacing w:val="0"/>
        </w:rPr>
        <w:t>И.Ю. СЕДОВ.</w:t>
      </w:r>
    </w:p>
    <w:p w:rsidR="00EB6A33" w:rsidRPr="002E713A" w:rsidRDefault="00EB6A33" w:rsidP="00EB6A33">
      <w:pPr>
        <w:pStyle w:val="a3"/>
        <w:spacing w:line="240" w:lineRule="auto"/>
        <w:jc w:val="right"/>
        <w:rPr>
          <w:b/>
          <w:bCs/>
          <w:spacing w:val="0"/>
        </w:rPr>
      </w:pPr>
      <w:r w:rsidRPr="002E713A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2E713A">
        <w:rPr>
          <w:b/>
          <w:bCs/>
          <w:spacing w:val="0"/>
        </w:rPr>
        <w:t>М.Н. ПЕРМЯКОВА</w:t>
      </w:r>
    </w:p>
    <w:p w:rsidR="00FF4A14" w:rsidRDefault="00075DA1"/>
    <w:sectPr w:rsidR="00FF4A14" w:rsidSect="00075DA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A33"/>
    <w:rsid w:val="00075DA1"/>
    <w:rsid w:val="008505A8"/>
    <w:rsid w:val="00A56E3A"/>
    <w:rsid w:val="00EB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6A3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6A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B6A3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B6A3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1115</Words>
  <Characters>6357</Characters>
  <Application>Microsoft Office Word</Application>
  <DocSecurity>0</DocSecurity>
  <Lines>52</Lines>
  <Paragraphs>14</Paragraphs>
  <ScaleCrop>false</ScaleCrop>
  <Company/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2021-08-26T04:06:00Z</dcterms:created>
  <dcterms:modified xsi:type="dcterms:W3CDTF">2021-08-26T04:07:00Z</dcterms:modified>
</cp:coreProperties>
</file>